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E4862" w14:textId="77777777" w:rsidR="006F42FD" w:rsidRDefault="006F42FD" w:rsidP="006F42FD">
      <w:pPr>
        <w:rPr>
          <w:rFonts w:ascii="Arial" w:hAnsi="Arial" w:cs="Arial"/>
          <w:b/>
          <w:bCs/>
          <w:sz w:val="22"/>
          <w:szCs w:val="22"/>
          <w:lang w:val="en-US"/>
        </w:rPr>
      </w:pPr>
      <w:r w:rsidRPr="00BA7741">
        <w:rPr>
          <w:rFonts w:ascii="Arial" w:hAnsi="Arial" w:cs="Arial"/>
          <w:b/>
          <w:bCs/>
          <w:sz w:val="22"/>
          <w:szCs w:val="22"/>
          <w:lang w:val="en-US"/>
        </w:rPr>
        <w:t xml:space="preserve">Laura Bonati </w:t>
      </w:r>
      <w:r>
        <w:rPr>
          <w:rFonts w:ascii="Arial" w:hAnsi="Arial" w:cs="Arial"/>
          <w:b/>
          <w:bCs/>
          <w:sz w:val="22"/>
          <w:szCs w:val="22"/>
          <w:lang w:val="en-US"/>
        </w:rPr>
        <w:t xml:space="preserve">- </w:t>
      </w:r>
      <w:r w:rsidRPr="00BA7741">
        <w:rPr>
          <w:rFonts w:ascii="Arial" w:hAnsi="Arial" w:cs="Arial"/>
          <w:b/>
          <w:bCs/>
          <w:sz w:val="22"/>
          <w:szCs w:val="22"/>
          <w:lang w:val="en-US"/>
        </w:rPr>
        <w:t>Curriculum Vitae</w:t>
      </w:r>
    </w:p>
    <w:p w14:paraId="1B101F54" w14:textId="77777777" w:rsidR="006F42FD" w:rsidRDefault="006F42FD" w:rsidP="006F42FD">
      <w:pPr>
        <w:rPr>
          <w:rFonts w:ascii="Arial" w:hAnsi="Arial" w:cs="Arial"/>
          <w:b/>
          <w:bCs/>
          <w:sz w:val="22"/>
          <w:szCs w:val="22"/>
          <w:lang w:val="en-US"/>
        </w:rPr>
      </w:pPr>
    </w:p>
    <w:p w14:paraId="6C82E261" w14:textId="77777777" w:rsidR="006F42FD" w:rsidRDefault="006F42FD" w:rsidP="006F42FD">
      <w:pPr>
        <w:spacing w:before="120" w:line="312" w:lineRule="auto"/>
        <w:jc w:val="both"/>
        <w:rPr>
          <w:rFonts w:ascii="Arial" w:hAnsi="Arial" w:cs="Arial"/>
          <w:sz w:val="22"/>
          <w:szCs w:val="22"/>
          <w:lang w:val="en-US"/>
        </w:rPr>
      </w:pPr>
      <w:r w:rsidRPr="00471989">
        <w:rPr>
          <w:rFonts w:ascii="Arial" w:hAnsi="Arial" w:cs="Arial"/>
          <w:sz w:val="22"/>
          <w:szCs w:val="22"/>
          <w:lang w:val="en-US"/>
        </w:rPr>
        <w:t>Laura Bonati</w:t>
      </w:r>
      <w:r>
        <w:rPr>
          <w:rFonts w:ascii="Arial" w:hAnsi="Arial" w:cs="Arial"/>
          <w:sz w:val="22"/>
          <w:szCs w:val="22"/>
          <w:lang w:val="en-US"/>
        </w:rPr>
        <w:t xml:space="preserve"> </w:t>
      </w:r>
      <w:r w:rsidRPr="00BA7741">
        <w:rPr>
          <w:rFonts w:ascii="Arial" w:hAnsi="Arial" w:cs="Arial"/>
          <w:sz w:val="22"/>
          <w:szCs w:val="22"/>
          <w:lang w:val="en-US"/>
        </w:rPr>
        <w:t xml:space="preserve">is an Associate Professor in Physical Chemistry working at the Department of Earth and Environmental Sciences of the University of Milano-Bicocca, Milan, Italy. </w:t>
      </w:r>
    </w:p>
    <w:p w14:paraId="743382D8" w14:textId="77777777" w:rsidR="006F42FD" w:rsidRDefault="006F42FD" w:rsidP="006F42FD">
      <w:pPr>
        <w:spacing w:before="120" w:line="312" w:lineRule="auto"/>
        <w:jc w:val="both"/>
        <w:rPr>
          <w:rFonts w:ascii="Arial" w:hAnsi="Arial" w:cs="Arial"/>
          <w:sz w:val="22"/>
          <w:szCs w:val="22"/>
          <w:lang w:val="en-US"/>
        </w:rPr>
      </w:pPr>
      <w:r w:rsidRPr="00BA7741">
        <w:rPr>
          <w:rFonts w:ascii="Arial" w:hAnsi="Arial" w:cs="Arial"/>
          <w:sz w:val="22"/>
          <w:szCs w:val="22"/>
          <w:lang w:val="en-US"/>
        </w:rPr>
        <w:t>She received her M</w:t>
      </w:r>
      <w:r>
        <w:rPr>
          <w:rFonts w:ascii="Arial" w:hAnsi="Arial" w:cs="Arial"/>
          <w:sz w:val="22"/>
          <w:szCs w:val="22"/>
          <w:lang w:val="en-US"/>
        </w:rPr>
        <w:t>.</w:t>
      </w:r>
      <w:r w:rsidRPr="00BA7741">
        <w:rPr>
          <w:rFonts w:ascii="Arial" w:hAnsi="Arial" w:cs="Arial"/>
          <w:sz w:val="22"/>
          <w:szCs w:val="22"/>
          <w:lang w:val="en-US"/>
        </w:rPr>
        <w:t>Sc</w:t>
      </w:r>
      <w:r>
        <w:rPr>
          <w:rFonts w:ascii="Arial" w:hAnsi="Arial" w:cs="Arial"/>
          <w:sz w:val="22"/>
          <w:szCs w:val="22"/>
          <w:lang w:val="en-US"/>
        </w:rPr>
        <w:t>.</w:t>
      </w:r>
      <w:r w:rsidRPr="00BA7741">
        <w:rPr>
          <w:rFonts w:ascii="Arial" w:hAnsi="Arial" w:cs="Arial"/>
          <w:sz w:val="22"/>
          <w:szCs w:val="22"/>
          <w:lang w:val="en-US"/>
        </w:rPr>
        <w:t xml:space="preserve"> in Chemistry in 1986 at the University of Milano and obtained the PhD in Chemistry in 1990 at the same University, with a thesis in the field of theoretical and computational chemistry. She worked in the Department of Physical Chemistry and Electrochemistry of the University of Milano as a post-doctoral researcher from 1991 to 1992 and as an Assistant Professor from 1993 to 2000. In November 2000 she became Associate Professor in Physical Chemistry and she moved to the University of Milano-Bicocca.  She has taught in several courses for the Degree in Chemistry and in Environmental Sciences. She has been the tutor of many degree theses and the supervisor of </w:t>
      </w:r>
      <w:r>
        <w:rPr>
          <w:rFonts w:ascii="Arial" w:hAnsi="Arial" w:cs="Arial"/>
          <w:sz w:val="22"/>
          <w:szCs w:val="22"/>
          <w:lang w:val="en-US"/>
        </w:rPr>
        <w:t>several</w:t>
      </w:r>
      <w:r w:rsidRPr="00BA7741">
        <w:rPr>
          <w:rFonts w:ascii="Arial" w:hAnsi="Arial" w:cs="Arial"/>
          <w:sz w:val="22"/>
          <w:szCs w:val="22"/>
          <w:lang w:val="en-US"/>
        </w:rPr>
        <w:t xml:space="preserve"> PhD theses in Chemical Sciences and post-doctoral fellowships. She was a member of the Scientific Board of the PhD program in Chemistry of the University of Milano-Bicocca (2000-2017). </w:t>
      </w:r>
    </w:p>
    <w:p w14:paraId="772F8FFA" w14:textId="77777777" w:rsidR="006F42FD" w:rsidRDefault="006F42FD" w:rsidP="006F42FD">
      <w:pPr>
        <w:spacing w:before="120" w:line="312" w:lineRule="auto"/>
        <w:jc w:val="both"/>
        <w:rPr>
          <w:rFonts w:ascii="Arial" w:hAnsi="Arial" w:cs="Arial"/>
          <w:sz w:val="22"/>
          <w:szCs w:val="22"/>
          <w:lang w:val="en-US"/>
        </w:rPr>
      </w:pPr>
      <w:r w:rsidRPr="00BA7741">
        <w:rPr>
          <w:rFonts w:ascii="Arial" w:hAnsi="Arial" w:cs="Arial"/>
          <w:sz w:val="22"/>
          <w:szCs w:val="22"/>
          <w:lang w:val="en-US"/>
        </w:rPr>
        <w:t xml:space="preserve">Her earliest research activities were focused on computational studies of molecular properties and chemical reactivity by quantum chemistry methods, and on the relationships between molecular properties and biological activity.  </w:t>
      </w:r>
    </w:p>
    <w:p w14:paraId="76B35F3B" w14:textId="77777777" w:rsidR="006F42FD" w:rsidRDefault="006F42FD" w:rsidP="006F42FD">
      <w:pPr>
        <w:spacing w:line="312" w:lineRule="auto"/>
        <w:jc w:val="both"/>
        <w:rPr>
          <w:rStyle w:val="Enfasigrassetto"/>
          <w:rFonts w:ascii="Arial" w:hAnsi="Arial" w:cs="Arial"/>
          <w:b w:val="0"/>
          <w:bCs w:val="0"/>
          <w:sz w:val="22"/>
          <w:szCs w:val="22"/>
          <w:lang w:val="en-US"/>
        </w:rPr>
      </w:pPr>
      <w:r w:rsidRPr="00BA7741">
        <w:rPr>
          <w:rFonts w:ascii="Arial" w:hAnsi="Arial" w:cs="Arial"/>
          <w:sz w:val="22"/>
          <w:szCs w:val="22"/>
          <w:lang w:val="en-US"/>
        </w:rPr>
        <w:t xml:space="preserve">The main research interests in the last </w:t>
      </w:r>
      <w:r>
        <w:rPr>
          <w:rFonts w:ascii="Arial" w:hAnsi="Arial" w:cs="Arial"/>
          <w:sz w:val="22"/>
          <w:szCs w:val="22"/>
          <w:lang w:val="en-US"/>
        </w:rPr>
        <w:t>24</w:t>
      </w:r>
      <w:r w:rsidRPr="00BA7741">
        <w:rPr>
          <w:rFonts w:ascii="Arial" w:hAnsi="Arial" w:cs="Arial"/>
          <w:sz w:val="22"/>
          <w:szCs w:val="22"/>
          <w:lang w:val="en-US"/>
        </w:rPr>
        <w:t xml:space="preserve"> years have regarded: studies on protein systems by bioinformatics techniques; computational studies on the dynamical properties of proteins; molecular modeling of ligand-protein and protein-protein interactions; molecular modeling of the mechanisms of biological activity of environmental contaminants. </w:t>
      </w:r>
      <w:r>
        <w:rPr>
          <w:rFonts w:ascii="Arial" w:hAnsi="Arial" w:cs="Arial"/>
          <w:sz w:val="22"/>
          <w:szCs w:val="22"/>
          <w:lang w:val="en-US"/>
        </w:rPr>
        <w:t>The</w:t>
      </w:r>
      <w:r w:rsidRPr="00BA7741">
        <w:rPr>
          <w:rStyle w:val="Enfasigrassetto"/>
          <w:rFonts w:ascii="Arial" w:hAnsi="Arial" w:cs="Arial"/>
          <w:b w:val="0"/>
          <w:bCs w:val="0"/>
          <w:sz w:val="22"/>
          <w:szCs w:val="22"/>
          <w:lang w:val="en-US"/>
        </w:rPr>
        <w:t xml:space="preserve"> research was directed toward both the development of methodological aspects and the application to the study of specific biological mechanisms. Many efforts were devoted to the research regarding the molecular mechanism of action of the Aryl hydrocarbon Receptor (AhR), performed in collaboration with </w:t>
      </w:r>
      <w:r>
        <w:rPr>
          <w:rStyle w:val="Enfasigrassetto"/>
          <w:rFonts w:ascii="Arial" w:hAnsi="Arial" w:cs="Arial"/>
          <w:b w:val="0"/>
          <w:bCs w:val="0"/>
          <w:sz w:val="22"/>
          <w:szCs w:val="22"/>
          <w:lang w:val="en-US"/>
        </w:rPr>
        <w:t>the</w:t>
      </w:r>
      <w:r w:rsidRPr="00BA7741">
        <w:rPr>
          <w:rStyle w:val="Enfasigrassetto"/>
          <w:rFonts w:ascii="Arial" w:hAnsi="Arial" w:cs="Arial"/>
          <w:b w:val="0"/>
          <w:bCs w:val="0"/>
          <w:sz w:val="22"/>
          <w:szCs w:val="22"/>
          <w:lang w:val="en-US"/>
        </w:rPr>
        <w:t xml:space="preserve"> laboratory of Prof. Michael S. Denison (University of California, Davis) within NIH Research Grants.</w:t>
      </w:r>
      <w:r>
        <w:rPr>
          <w:rStyle w:val="Enfasigrassetto"/>
          <w:rFonts w:ascii="Arial" w:hAnsi="Arial" w:cs="Arial"/>
          <w:b w:val="0"/>
          <w:bCs w:val="0"/>
          <w:sz w:val="22"/>
          <w:szCs w:val="22"/>
          <w:lang w:val="en-US"/>
        </w:rPr>
        <w:t xml:space="preserve"> </w:t>
      </w:r>
    </w:p>
    <w:p w14:paraId="5A594C8C" w14:textId="77777777" w:rsidR="006F42FD" w:rsidRPr="00BA7741" w:rsidRDefault="006F42FD" w:rsidP="006F42FD">
      <w:pPr>
        <w:spacing w:before="120" w:line="312" w:lineRule="auto"/>
        <w:jc w:val="both"/>
        <w:rPr>
          <w:rFonts w:ascii="Arial" w:hAnsi="Arial" w:cs="Arial"/>
          <w:sz w:val="22"/>
          <w:szCs w:val="22"/>
          <w:lang w:val="en-US"/>
        </w:rPr>
      </w:pPr>
      <w:r>
        <w:rPr>
          <w:rStyle w:val="Enfasigrassetto"/>
          <w:rFonts w:ascii="Arial" w:hAnsi="Arial" w:cs="Arial"/>
          <w:b w:val="0"/>
          <w:bCs w:val="0"/>
          <w:sz w:val="22"/>
          <w:szCs w:val="22"/>
          <w:lang w:val="en-US"/>
        </w:rPr>
        <w:t>T</w:t>
      </w:r>
      <w:r w:rsidRPr="00BA7741">
        <w:rPr>
          <w:rFonts w:ascii="Arial" w:hAnsi="Arial" w:cs="Arial"/>
          <w:sz w:val="22"/>
          <w:szCs w:val="22"/>
          <w:lang w:val="en-US"/>
        </w:rPr>
        <w:t>he</w:t>
      </w:r>
      <w:r>
        <w:rPr>
          <w:rFonts w:ascii="Arial" w:hAnsi="Arial" w:cs="Arial"/>
          <w:sz w:val="22"/>
          <w:szCs w:val="22"/>
          <w:lang w:val="en-US"/>
        </w:rPr>
        <w:t xml:space="preserve"> above </w:t>
      </w:r>
      <w:r w:rsidRPr="00BA7741">
        <w:rPr>
          <w:rFonts w:ascii="Arial" w:hAnsi="Arial" w:cs="Arial"/>
          <w:sz w:val="22"/>
          <w:szCs w:val="22"/>
          <w:lang w:val="en-US"/>
        </w:rPr>
        <w:t xml:space="preserve">research activities were performed by means of several interdisciplinary collaborations with Italian and foreign institutions. </w:t>
      </w:r>
      <w:r>
        <w:rPr>
          <w:rFonts w:ascii="Arial" w:hAnsi="Arial" w:cs="Arial"/>
          <w:sz w:val="22"/>
          <w:szCs w:val="22"/>
          <w:lang w:val="en-US"/>
        </w:rPr>
        <w:t>She was</w:t>
      </w:r>
      <w:r w:rsidRPr="00BA7741">
        <w:rPr>
          <w:rStyle w:val="Enfasigrassetto"/>
          <w:rFonts w:ascii="Arial" w:hAnsi="Arial" w:cs="Arial"/>
          <w:b w:val="0"/>
          <w:bCs w:val="0"/>
          <w:sz w:val="22"/>
          <w:szCs w:val="22"/>
          <w:lang w:val="en-US"/>
        </w:rPr>
        <w:t xml:space="preserve"> co-PI of three Research Grants of NIH and co-investigator of several grants funded by the Italian Ministry of University and Research and by private and public foundations. </w:t>
      </w:r>
    </w:p>
    <w:p w14:paraId="10D12A49" w14:textId="22FF7A12" w:rsidR="006F42FD" w:rsidRDefault="006F42FD" w:rsidP="0049231B">
      <w:pPr>
        <w:spacing w:before="120" w:line="312" w:lineRule="auto"/>
        <w:jc w:val="both"/>
        <w:rPr>
          <w:rStyle w:val="Collegamentoipertestuale"/>
          <w:lang w:val="en-US"/>
        </w:rPr>
      </w:pPr>
      <w:r w:rsidRPr="00BA7741">
        <w:rPr>
          <w:rFonts w:ascii="Arial" w:hAnsi="Arial" w:cs="Arial"/>
          <w:sz w:val="22"/>
          <w:szCs w:val="22"/>
          <w:lang w:val="en-US"/>
        </w:rPr>
        <w:t xml:space="preserve">She is co-author </w:t>
      </w:r>
      <w:r w:rsidRPr="00471989">
        <w:rPr>
          <w:rFonts w:ascii="Arial" w:hAnsi="Arial" w:cs="Arial"/>
          <w:sz w:val="22"/>
          <w:szCs w:val="22"/>
          <w:lang w:val="en-US"/>
        </w:rPr>
        <w:t xml:space="preserve">of </w:t>
      </w:r>
      <w:r w:rsidR="0049231B">
        <w:rPr>
          <w:rFonts w:ascii="Arial" w:hAnsi="Arial" w:cs="Arial"/>
          <w:sz w:val="22"/>
          <w:szCs w:val="22"/>
          <w:lang w:val="en-US"/>
        </w:rPr>
        <w:t>70</w:t>
      </w:r>
      <w:r w:rsidRPr="00BA7741">
        <w:rPr>
          <w:rFonts w:ascii="Arial" w:hAnsi="Arial" w:cs="Arial"/>
          <w:sz w:val="22"/>
          <w:szCs w:val="22"/>
          <w:lang w:val="en-US"/>
        </w:rPr>
        <w:t xml:space="preserve"> scientific publications and of many oral and poster presentations to scientific Conferences. </w:t>
      </w:r>
    </w:p>
    <w:p w14:paraId="434FDC8E" w14:textId="77777777" w:rsidR="006F42FD" w:rsidRPr="00BA7741" w:rsidRDefault="006F42FD" w:rsidP="006F42FD">
      <w:pPr>
        <w:spacing w:before="120" w:line="312" w:lineRule="auto"/>
        <w:jc w:val="both"/>
        <w:rPr>
          <w:rFonts w:ascii="Arial" w:hAnsi="Arial" w:cs="Arial"/>
          <w:sz w:val="22"/>
          <w:szCs w:val="22"/>
          <w:lang w:val="en-US"/>
        </w:rPr>
      </w:pPr>
    </w:p>
    <w:p w14:paraId="51F1F18B" w14:textId="77777777" w:rsidR="004138E3" w:rsidRPr="006F42FD" w:rsidRDefault="004138E3">
      <w:pPr>
        <w:rPr>
          <w:lang w:val="en-US"/>
        </w:rPr>
      </w:pPr>
    </w:p>
    <w:sectPr w:rsidR="004138E3" w:rsidRPr="006F42FD" w:rsidSect="006F42F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mirrorMargins/>
  <w:defaultTabStop w:val="708"/>
  <w:hyphenationZone w:val="283"/>
  <w:evenAndOddHeaders/>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2FD"/>
    <w:rsid w:val="004138E3"/>
    <w:rsid w:val="0049231B"/>
    <w:rsid w:val="004E3DFD"/>
    <w:rsid w:val="00557FCB"/>
    <w:rsid w:val="00596B22"/>
    <w:rsid w:val="006F42FD"/>
    <w:rsid w:val="007D7970"/>
    <w:rsid w:val="00B32D98"/>
    <w:rsid w:val="00CD6D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D858458"/>
  <w15:chartTrackingRefBased/>
  <w15:docId w15:val="{A7B2AFDD-7C06-8A45-81B1-7B6F78CC6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F42FD"/>
  </w:style>
  <w:style w:type="paragraph" w:styleId="Titolo1">
    <w:name w:val="heading 1"/>
    <w:basedOn w:val="Normale"/>
    <w:next w:val="Normale"/>
    <w:link w:val="Titolo1Carattere"/>
    <w:uiPriority w:val="9"/>
    <w:qFormat/>
    <w:rsid w:val="006F42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F42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F42F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F42F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F42F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F42FD"/>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F42FD"/>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F42FD"/>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F42FD"/>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F42F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F42F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F42F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F42F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F42F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F42F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F42F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F42F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F42FD"/>
    <w:rPr>
      <w:rFonts w:eastAsiaTheme="majorEastAsia" w:cstheme="majorBidi"/>
      <w:color w:val="272727" w:themeColor="text1" w:themeTint="D8"/>
    </w:rPr>
  </w:style>
  <w:style w:type="paragraph" w:styleId="Titolo">
    <w:name w:val="Title"/>
    <w:basedOn w:val="Normale"/>
    <w:next w:val="Normale"/>
    <w:link w:val="TitoloCarattere"/>
    <w:uiPriority w:val="10"/>
    <w:qFormat/>
    <w:rsid w:val="006F42FD"/>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F42F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F42FD"/>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F42F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F42FD"/>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6F42FD"/>
    <w:rPr>
      <w:i/>
      <w:iCs/>
      <w:color w:val="404040" w:themeColor="text1" w:themeTint="BF"/>
    </w:rPr>
  </w:style>
  <w:style w:type="paragraph" w:styleId="Paragrafoelenco">
    <w:name w:val="List Paragraph"/>
    <w:basedOn w:val="Normale"/>
    <w:uiPriority w:val="34"/>
    <w:qFormat/>
    <w:rsid w:val="006F42FD"/>
    <w:pPr>
      <w:ind w:left="720"/>
      <w:contextualSpacing/>
    </w:pPr>
  </w:style>
  <w:style w:type="character" w:styleId="Enfasiintensa">
    <w:name w:val="Intense Emphasis"/>
    <w:basedOn w:val="Carpredefinitoparagrafo"/>
    <w:uiPriority w:val="21"/>
    <w:qFormat/>
    <w:rsid w:val="006F42FD"/>
    <w:rPr>
      <w:i/>
      <w:iCs/>
      <w:color w:val="0F4761" w:themeColor="accent1" w:themeShade="BF"/>
    </w:rPr>
  </w:style>
  <w:style w:type="paragraph" w:styleId="Citazioneintensa">
    <w:name w:val="Intense Quote"/>
    <w:basedOn w:val="Normale"/>
    <w:next w:val="Normale"/>
    <w:link w:val="CitazioneintensaCarattere"/>
    <w:uiPriority w:val="30"/>
    <w:qFormat/>
    <w:rsid w:val="006F42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F42FD"/>
    <w:rPr>
      <w:i/>
      <w:iCs/>
      <w:color w:val="0F4761" w:themeColor="accent1" w:themeShade="BF"/>
    </w:rPr>
  </w:style>
  <w:style w:type="character" w:styleId="Riferimentointenso">
    <w:name w:val="Intense Reference"/>
    <w:basedOn w:val="Carpredefinitoparagrafo"/>
    <w:uiPriority w:val="32"/>
    <w:qFormat/>
    <w:rsid w:val="006F42FD"/>
    <w:rPr>
      <w:b/>
      <w:bCs/>
      <w:smallCaps/>
      <w:color w:val="0F4761" w:themeColor="accent1" w:themeShade="BF"/>
      <w:spacing w:val="5"/>
    </w:rPr>
  </w:style>
  <w:style w:type="character" w:styleId="Enfasigrassetto">
    <w:name w:val="Strong"/>
    <w:basedOn w:val="Carpredefinitoparagrafo"/>
    <w:qFormat/>
    <w:rsid w:val="006F42FD"/>
    <w:rPr>
      <w:b/>
      <w:bCs/>
    </w:rPr>
  </w:style>
  <w:style w:type="character" w:styleId="Collegamentoipertestuale">
    <w:name w:val="Hyperlink"/>
    <w:basedOn w:val="Carpredefinitoparagrafo"/>
    <w:rsid w:val="006F42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375</Words>
  <Characters>2141</Characters>
  <Application>Microsoft Office Word</Application>
  <DocSecurity>0</DocSecurity>
  <Lines>17</Lines>
  <Paragraphs>5</Paragraphs>
  <ScaleCrop>false</ScaleCrop>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laura.bonati@unimib.it</dc:creator>
  <cp:keywords/>
  <dc:description/>
  <cp:lastModifiedBy>laura.bonati@unimib.it</cp:lastModifiedBy>
  <cp:revision>2</cp:revision>
  <dcterms:created xsi:type="dcterms:W3CDTF">2025-02-18T14:41:00Z</dcterms:created>
  <dcterms:modified xsi:type="dcterms:W3CDTF">2025-02-21T12:40:00Z</dcterms:modified>
</cp:coreProperties>
</file>